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1E" w:rsidRDefault="00810E1E">
      <w:pPr>
        <w:rPr>
          <w:rFonts w:asciiTheme="majorHAnsi" w:hAnsiTheme="majorHAnsi"/>
          <w:sz w:val="28"/>
          <w:szCs w:val="28"/>
        </w:rPr>
      </w:pPr>
    </w:p>
    <w:p w:rsidR="00FE0447" w:rsidRPr="00C13DC6" w:rsidRDefault="00FE0447" w:rsidP="00FE0447">
      <w:pPr>
        <w:rPr>
          <w:i/>
          <w:iCs/>
          <w:sz w:val="24"/>
          <w:szCs w:val="24"/>
        </w:rPr>
      </w:pPr>
      <w:r w:rsidRPr="00FE0447">
        <w:rPr>
          <w:i/>
          <w:iCs/>
          <w:sz w:val="24"/>
          <w:szCs w:val="24"/>
        </w:rPr>
        <w:t xml:space="preserve">Живёт в белорусском городке мой друг Валентин Васильевич Перепёлкин, друг по белорусскому периоду работы. Удивительно талантливый музыкант, организатор, заслуженный деятель республики Беларусь. Недавно он переслал мне свою балладу. О чём? Прочитав, узнаете. Очень тревожит душу русско-белорусского человека тема Холокоста, тема взаимоотношений, взаимовыручки, взаимодействий людей вне зависимости от национальности в тяжёлые времена. Не будем строго судить поэтическую сторону баллады, воздадим должное душевным, нравственным, общечеловеческим принципам этого замечательного Человека. </w:t>
      </w:r>
      <w:r w:rsidRPr="00FE0447">
        <w:rPr>
          <w:i/>
          <w:iCs/>
          <w:sz w:val="24"/>
          <w:szCs w:val="24"/>
        </w:rPr>
        <w:br/>
        <w:t>Спасибо заранее за прочтение.</w:t>
      </w:r>
    </w:p>
    <w:p w:rsidR="00810E1E" w:rsidRPr="00FE0447" w:rsidRDefault="001B50A8" w:rsidP="00FE0447">
      <w:pPr>
        <w:rPr>
          <w:rFonts w:asciiTheme="majorHAnsi" w:hAnsiTheme="majorHAnsi"/>
          <w:sz w:val="24"/>
          <w:szCs w:val="24"/>
        </w:rPr>
      </w:pPr>
      <w:hyperlink r:id="rId4" w:history="1">
        <w:r w:rsidR="00FE0447" w:rsidRPr="00FE0447">
          <w:rPr>
            <w:rStyle w:val="a3"/>
            <w:rFonts w:asciiTheme="majorHAnsi" w:hAnsiTheme="majorHAnsi"/>
            <w:sz w:val="24"/>
            <w:szCs w:val="24"/>
          </w:rPr>
          <w:t>Михаил Каплан</w:t>
        </w:r>
      </w:hyperlink>
    </w:p>
    <w:p w:rsidR="00810E1E" w:rsidRDefault="00810E1E">
      <w:pPr>
        <w:rPr>
          <w:rFonts w:asciiTheme="majorHAnsi" w:hAnsiTheme="majorHAnsi"/>
          <w:sz w:val="28"/>
          <w:szCs w:val="28"/>
        </w:rPr>
      </w:pPr>
    </w:p>
    <w:p w:rsidR="00FE0447" w:rsidRPr="00C13DC6" w:rsidRDefault="00FE0447" w:rsidP="00810E1E">
      <w:pPr>
        <w:pStyle w:val="a4"/>
        <w:jc w:val="center"/>
      </w:pPr>
    </w:p>
    <w:p w:rsidR="00FE0447" w:rsidRPr="00C13DC6" w:rsidRDefault="00FE0447" w:rsidP="00810E1E">
      <w:pPr>
        <w:pStyle w:val="a4"/>
        <w:jc w:val="center"/>
      </w:pPr>
    </w:p>
    <w:p w:rsidR="007C5331" w:rsidRPr="00810E1E" w:rsidRDefault="00C26904" w:rsidP="00810E1E">
      <w:pPr>
        <w:pStyle w:val="a4"/>
        <w:jc w:val="center"/>
      </w:pPr>
      <w:r w:rsidRPr="00810E1E">
        <w:t>Баллада о каждом втором</w:t>
      </w:r>
    </w:p>
    <w:p w:rsidR="00810E1E" w:rsidRDefault="00810E1E" w:rsidP="00885C54">
      <w:pPr>
        <w:spacing w:line="270" w:lineRule="atLeast"/>
        <w:jc w:val="right"/>
        <w:textAlignment w:val="top"/>
        <w:rPr>
          <w:rStyle w:val="gmail-m2156470891401345300m-4665889095174757916gmail-"/>
          <w:rFonts w:asciiTheme="majorHAnsi" w:hAnsiTheme="majorHAnsi"/>
          <w:color w:val="666666"/>
          <w:sz w:val="28"/>
          <w:szCs w:val="28"/>
        </w:rPr>
      </w:pPr>
    </w:p>
    <w:p w:rsidR="00C26904" w:rsidRPr="00810E1E" w:rsidRDefault="001B50A8" w:rsidP="00885C54">
      <w:pPr>
        <w:spacing w:line="270" w:lineRule="atLeast"/>
        <w:jc w:val="right"/>
        <w:textAlignment w:val="top"/>
        <w:rPr>
          <w:rFonts w:asciiTheme="majorHAnsi" w:hAnsiTheme="majorHAnsi"/>
          <w:sz w:val="28"/>
          <w:szCs w:val="28"/>
        </w:rPr>
      </w:pPr>
      <w:hyperlink r:id="rId5" w:tgtFrame="_blank" w:history="1">
        <w:r w:rsidR="00C26904" w:rsidRPr="00810E1E">
          <w:rPr>
            <w:rStyle w:val="a3"/>
            <w:rFonts w:asciiTheme="majorHAnsi" w:hAnsiTheme="majorHAnsi"/>
            <w:b/>
            <w:bCs/>
            <w:color w:val="666666"/>
            <w:sz w:val="28"/>
            <w:szCs w:val="28"/>
          </w:rPr>
          <w:t>Валентин Перепелкин</w:t>
        </w:r>
      </w:hyperlink>
      <w:r w:rsidR="00885C54" w:rsidRPr="00810E1E">
        <w:rPr>
          <w:rStyle w:val="gmail-m2156470891401345300m-4665889095174757916gmail-"/>
          <w:rFonts w:asciiTheme="majorHAnsi" w:hAnsiTheme="majorHAnsi"/>
          <w:color w:val="666666"/>
          <w:sz w:val="28"/>
          <w:szCs w:val="28"/>
        </w:rPr>
        <w:br/>
      </w:r>
      <w:r w:rsidR="00C26904" w:rsidRPr="00810E1E">
        <w:rPr>
          <w:rFonts w:asciiTheme="majorHAnsi" w:hAnsiTheme="majorHAnsi"/>
          <w:color w:val="666666"/>
          <w:sz w:val="28"/>
          <w:szCs w:val="28"/>
        </w:rPr>
        <w:t>72 года, Иваново, Беларусь</w:t>
      </w:r>
    </w:p>
    <w:p w:rsidR="00C26904" w:rsidRPr="00C26904" w:rsidRDefault="00C2690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С незапамятных пор в Богом данной глубинке </w:t>
      </w:r>
      <w:proofErr w:type="spellStart"/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полесской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Между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пинских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болот и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дрогичинских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вечных равнин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Основал некий Ян здесь посёлок в местечке чудесном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В нём служили без ссор Православный Отец и Раввин.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Ж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или здесь </w:t>
      </w:r>
      <w:proofErr w:type="spellStart"/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местечковцы</w:t>
      </w:r>
      <w:proofErr w:type="spellEnd"/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от разных корней: </w:t>
      </w:r>
    </w:p>
    <w:p w:rsidR="00C26904" w:rsidRPr="00810E1E" w:rsidRDefault="00C26904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Лабур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Крестьянин, Еврей.</w:t>
      </w:r>
    </w:p>
    <w:p w:rsidR="00C26904" w:rsidRPr="00810E1E" w:rsidRDefault="00C26904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Жили дружно они, занимались своими делами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Кто земельку пахал, кто портняжничал, кто торговал,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Лабур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дань собирал, - его ноги кормили веками,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Часть себе оставлял, остальное церквям раздавал.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Семьи тем содержали, растили детей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Лабур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Крестьянин, Еврей</w:t>
      </w:r>
    </w:p>
    <w:p w:rsidR="00C26904" w:rsidRPr="00C26904" w:rsidRDefault="00C2690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Но настал грозный час, и над нашей </w:t>
      </w:r>
      <w:proofErr w:type="spellStart"/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полесской</w:t>
      </w:r>
      <w:proofErr w:type="spellEnd"/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землёю </w:t>
      </w:r>
    </w:p>
    <w:p w:rsidR="00C26904" w:rsidRPr="00810E1E" w:rsidRDefault="00C26904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Чёрной свастикой-тучей всё небо покрылось вокруг</w:t>
      </w:r>
      <w:r w:rsidR="00885C54"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Славянин и Еврей у фашиста считался изгоем,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И нелёгкую долю себе ожидал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Полешук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Ну, а самым гонимым у этих зверей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Был Еврей.</w:t>
      </w:r>
    </w:p>
    <w:p w:rsidR="00A92501" w:rsidRPr="00810E1E" w:rsidRDefault="00C26904" w:rsidP="00810E1E">
      <w:pPr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>Янов, город родной, ранней осенью сорок второго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В самом центре твоём возведён был колючий забор.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r w:rsidRPr="00C2690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Никогда ещё ты не испытывал горя такого,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И не ведал ты боли такой никогда до сих пор!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Ведь из всех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яновских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людей</w:t>
      </w:r>
      <w:r w:rsidR="00A92501"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Каждый второй был Еврей. 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Их загнали туда вместе с семьями (всех!) в это гетто, 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А потом лишь мужчин отобрали и вывели вдруг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две колонны по тысяче в каждой, и скопище это </w:t>
      </w:r>
    </w:p>
    <w:p w:rsidR="00A92501" w:rsidRPr="00810E1E" w:rsidRDefault="00A92501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Повели по-отдельности каты на север и юг.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Одну - под Мотоль для смерти и мук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Другую - для этих же целей - под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Рудск</w:t>
      </w:r>
      <w:proofErr w:type="spellEnd"/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Только в гетто самом полторы </w:t>
      </w:r>
      <w:proofErr w:type="spellStart"/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тыщи</w:t>
      </w:r>
      <w:proofErr w:type="spellEnd"/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душ оставалось: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Лишь одни старики, дети, женщины (кто же ещё?</w:t>
      </w:r>
      <w:r w:rsidR="00810E1E"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).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А, на завтра, с утра после этой кровавой расправы 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Тот фашистский разгул продолжение в гетто нашёл.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 с особым цинизмом кровавил злодей</w:t>
      </w:r>
    </w:p>
    <w:p w:rsidR="00A92501" w:rsidRPr="00810E1E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Женщин, больных и дете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й.</w:t>
      </w:r>
    </w:p>
    <w:p w:rsidR="00A92501" w:rsidRPr="00810E1E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Их закрыли в домах</w:t>
      </w:r>
      <w:r w:rsid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, а потом подожгли все жилища, </w:t>
      </w: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- "Пусть живыми горят, это так веселит и пьянит!" </w:t>
      </w:r>
    </w:p>
    <w:p w:rsidR="00A92501" w:rsidRPr="00A92501" w:rsidRDefault="00A92501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A92501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Тех же, кто не сгорел, кто выскакивал из пепелища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Автоматным огнём добивал полицай - троглодит.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Кровь, безумство и смрад, вопли, копоть и стон, </w:t>
      </w:r>
    </w:p>
    <w:p w:rsidR="00885C54" w:rsidRPr="00810E1E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 Как бредовый, чудовищный сон</w:t>
      </w:r>
      <w:r w:rsid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...       </w:t>
      </w:r>
    </w:p>
    <w:p w:rsidR="00885C54" w:rsidRPr="00810E1E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Их зарыли потом, трупы мёртвые с полуживыми, 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Вместе с теми, кого солдатня не успела добить...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Трое суток земелька "дышала", стонала над ними.       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Яновец</w:t>
      </w:r>
      <w:proofErr w:type="spellEnd"/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, тот кошмар не имеешь ты права забыть!</w:t>
      </w:r>
    </w:p>
    <w:p w:rsidR="00885C54" w:rsidRPr="00810E1E" w:rsidRDefault="00885C54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Ведь замученный зверски земляк наш с тобой, -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Каждый второй</w:t>
      </w:r>
    </w:p>
    <w:p w:rsidR="00885C54" w:rsidRPr="00810E1E" w:rsidRDefault="00885C54" w:rsidP="00C13DC6">
      <w:pPr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sz w:val="28"/>
          <w:szCs w:val="28"/>
          <w:lang w:eastAsia="ru-RU"/>
        </w:rPr>
        <w:t>***</w:t>
      </w:r>
    </w:p>
    <w:p w:rsidR="00885C54" w:rsidRPr="00810E1E" w:rsidRDefault="00885C54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Над Полесьем моим светит мирное солнце Свободы,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Озаряя лучами игристыми край наш родной.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Как ты, Янов, расцвёл, как ты вырос в последние годы,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Заслонивши войну созидательною тишиной!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И в торжественной той Тишине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Места не будет войне.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Я сижу на скамье главной площади рядом с фонтаном,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 xml:space="preserve">В струйках радуги краски играют от ярких лучей, 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Но на Памятник вдруг перешёл (находящийся рядом,       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Только через дорогу) мой взгляд, мимо воли моей.</w:t>
      </w:r>
    </w:p>
    <w:p w:rsidR="00885C54" w:rsidRPr="00885C54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Вечная Память бойцам</w:t>
      </w:r>
    </w:p>
    <w:p w:rsidR="00885C54" w:rsidRPr="00810E1E" w:rsidRDefault="00885C54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Жизнь завещавших нам!</w:t>
      </w:r>
    </w:p>
    <w:p w:rsidR="00DB61C6" w:rsidRPr="00810E1E" w:rsidRDefault="00DB61C6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r w:rsidR="00885C54" w:rsidRPr="00885C54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Но война не ушла: не даёт Холокост мне покоя,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В мою душу и мысли кровавые кадры вплелись.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Стоит только взглянуть на то место, где гетто былое,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Где сейчас протекает спокойная мирная жизнь,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- Сразу встаёт предо мной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Яновец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- каждый второй.      </w:t>
      </w:r>
    </w:p>
    <w:p w:rsidR="00DB61C6" w:rsidRPr="00DB61C6" w:rsidRDefault="00DB61C6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B61C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Ты не спишь, мой земляк, упокоится дух твой не может? </w:t>
      </w:r>
    </w:p>
    <w:p w:rsidR="00DB61C6" w:rsidRPr="00810E1E" w:rsidRDefault="00DB61C6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Потому что по-людски земле не был предан твой прах.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Что же нам предпринять, поступить как? Я знаю, похоже,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,     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Твои муки и боль отзовутся и в наших сердцах.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 В памяти наших людей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Ты не будешь забытым, Еврей.</w:t>
      </w:r>
    </w:p>
    <w:p w:rsidR="00DB61C6" w:rsidRPr="00810E1E" w:rsidRDefault="00DB61C6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Мы найдём уголок на былой территории гетто,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память этой трагедии ляжет Некролог - Плита,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И на </w:t>
      </w:r>
      <w:proofErr w:type="spellStart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мове</w:t>
      </w:r>
      <w:proofErr w:type="spellEnd"/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своей и на идиш опишем всё это,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-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Будут чтить наши люди скорбные эти места.</w:t>
      </w:r>
      <w:r w:rsidRPr="00810E1E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10E1E">
        <w:rPr>
          <w:rFonts w:asciiTheme="majorHAnsi" w:hAnsiTheme="majorHAnsi"/>
          <w:color w:val="333333"/>
          <w:sz w:val="28"/>
          <w:szCs w:val="28"/>
        </w:rPr>
        <w:br/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 от памяти светлой такой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Обретёшь, наконец, ты покой. </w:t>
      </w:r>
    </w:p>
    <w:p w:rsidR="00DB61C6" w:rsidRPr="00DB61C6" w:rsidRDefault="00DB61C6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B61C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А в конце сентября твой земляк будет здесь непременно,</w:t>
      </w:r>
    </w:p>
    <w:p w:rsidR="00DB61C6" w:rsidRPr="00DB61C6" w:rsidRDefault="00DB61C6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Он возложит цветы под священною этой плитой,</w:t>
      </w:r>
    </w:p>
    <w:p w:rsidR="00DB61C6" w:rsidRPr="00DB61C6" w:rsidRDefault="00DB61C6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B61C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Помолчит, погрустит, а затем не спеша и степенно 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В своих мыслях к тебе обратит монолог непростой.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И не только к тебе, земляку своему,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Но, возможно, что больше к себе самому: </w:t>
      </w:r>
    </w:p>
    <w:p w:rsidR="00810E1E" w:rsidRPr="00810E1E" w:rsidRDefault="00810E1E" w:rsidP="00810E1E">
      <w:pPr>
        <w:ind w:left="2124"/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Ты прости нас, Ицхак, (иль Ребекка) за позднюю память,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За невежество наше, а может и чёрствость души,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За трагедию вашу, бывало, не понятой нами,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Что историю предков, порой, не спешим ворошить.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 xml:space="preserve">Пусть традиции разные, разная речь, - 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br/>
        <w:t>Очень важно духовное братство сберечь.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Тору, Ветхий Завет, православные - мы почитаем, 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В нашем Янове долго нам вместе прожить довелось. 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Чтим и Новый Завет, наш Закон, и, поэтом</w:t>
      </w:r>
      <w:r w:rsidR="00C13DC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у</w:t>
      </w: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знаем, 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lastRenderedPageBreak/>
        <w:t>Что из лона Великой Еврейки пришёл к нам Христос.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И, скорбя всей душою над страшной судьбой, </w:t>
      </w:r>
    </w:p>
    <w:p w:rsidR="00810E1E" w:rsidRPr="00810E1E" w:rsidRDefault="00810E1E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Преклоняю колени свои пред тобой, </w:t>
      </w:r>
    </w:p>
    <w:p w:rsidR="00810E1E" w:rsidRPr="00810E1E" w:rsidRDefault="00C13DC6" w:rsidP="00810E1E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КАЖДЫЙ ВТОРОЙ</w:t>
      </w:r>
      <w:r w:rsidR="00810E1E"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.</w:t>
      </w:r>
    </w:p>
    <w:p w:rsidR="00810E1E" w:rsidRPr="00810E1E" w:rsidRDefault="00810E1E" w:rsidP="00810E1E">
      <w:pPr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810E1E" w:rsidRPr="00810E1E" w:rsidRDefault="00C13DC6" w:rsidP="001B50A8">
      <w:pPr>
        <w:spacing w:after="0" w:line="240" w:lineRule="auto"/>
        <w:ind w:left="2124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Август 2018</w:t>
      </w:r>
      <w:r w:rsidR="00810E1E" w:rsidRPr="00810E1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10E1E" w:rsidRPr="00810E1E" w:rsidSect="00885C54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4"/>
    <w:rsid w:val="001B50A8"/>
    <w:rsid w:val="0077653A"/>
    <w:rsid w:val="007C5331"/>
    <w:rsid w:val="00810E1E"/>
    <w:rsid w:val="00885C54"/>
    <w:rsid w:val="00A92501"/>
    <w:rsid w:val="00BD0AD7"/>
    <w:rsid w:val="00C13DC6"/>
    <w:rsid w:val="00C26904"/>
    <w:rsid w:val="00DB61C6"/>
    <w:rsid w:val="00F245DB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4394"/>
  <w14:defaultImageDpi w14:val="330"/>
  <w15:chartTrackingRefBased/>
  <w15:docId w15:val="{487FAD2F-D39D-41C3-BF87-3DC35B5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904"/>
    <w:rPr>
      <w:color w:val="0000FF"/>
      <w:u w:val="single"/>
    </w:rPr>
  </w:style>
  <w:style w:type="character" w:customStyle="1" w:styleId="gmail-m2156470891401345300m-4665889095174757916gmail-mlrusern">
    <w:name w:val="gmail-m_2156470891401345300m_-4665889095174757916gmail-mlr_user_n"/>
    <w:basedOn w:val="a0"/>
    <w:rsid w:val="00C26904"/>
  </w:style>
  <w:style w:type="character" w:customStyle="1" w:styleId="gmail-m2156470891401345300m-4665889095174757916gmail-">
    <w:name w:val="gmail-m_2156470891401345300m_-4665889095174757916gmail-"/>
    <w:basedOn w:val="a0"/>
    <w:rsid w:val="00C26904"/>
  </w:style>
  <w:style w:type="paragraph" w:styleId="a4">
    <w:name w:val="Title"/>
    <w:basedOn w:val="a"/>
    <w:next w:val="a"/>
    <w:link w:val="a5"/>
    <w:uiPriority w:val="10"/>
    <w:qFormat/>
    <w:rsid w:val="00810E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1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86039000854" TargetMode="External"/><Relationship Id="rId4" Type="http://schemas.openxmlformats.org/officeDocument/2006/relationships/hyperlink" Target="mailto:mihailsib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4</cp:revision>
  <dcterms:created xsi:type="dcterms:W3CDTF">2018-09-13T18:38:00Z</dcterms:created>
  <dcterms:modified xsi:type="dcterms:W3CDTF">2018-09-18T16:51:00Z</dcterms:modified>
</cp:coreProperties>
</file>